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1A526786" w14:textId="77777777" w:rsidR="00206192" w:rsidRPr="00010104" w:rsidRDefault="00206192">
      <w:pPr>
        <w:ind w:left="0"/>
        <w:jc w:val="both"/>
        <w:rPr>
          <w:rFonts w:ascii="Calibri" w:hAnsi="Calibri"/>
          <w:b/>
          <w:color w:val="000000"/>
          <w:spacing w:val="0"/>
        </w:rPr>
      </w:pPr>
    </w:p>
    <w:p w14:paraId="106A70EF" w14:textId="36C41879" w:rsidR="00E15891" w:rsidRPr="0049181C" w:rsidRDefault="00603282" w:rsidP="00E15891">
      <w:pPr>
        <w:tabs>
          <w:tab w:val="right" w:pos="7503"/>
        </w:tabs>
        <w:ind w:left="0"/>
        <w:jc w:val="both"/>
        <w:outlineLvl w:val="0"/>
        <w:rPr>
          <w:rFonts w:ascii="Calibri" w:hAnsi="Calibri"/>
          <w:i/>
          <w:spacing w:val="0"/>
        </w:rPr>
      </w:pPr>
      <w:r w:rsidRPr="00603282">
        <w:rPr>
          <w:rFonts w:ascii="Calibri" w:hAnsi="Calibri"/>
          <w:i/>
          <w:spacing w:val="0"/>
        </w:rPr>
        <w:t>Konstruktion und Entwicklung/ Profilsysteme/ Lineartechnik</w:t>
      </w:r>
      <w:r>
        <w:rPr>
          <w:rFonts w:ascii="Calibri" w:hAnsi="Calibri"/>
          <w:i/>
          <w:spacing w:val="0"/>
        </w:rPr>
        <w:t xml:space="preserve">/ </w:t>
      </w:r>
      <w:r w:rsidR="00E15891" w:rsidRPr="00C0438B">
        <w:rPr>
          <w:rFonts w:ascii="Calibri" w:hAnsi="Calibri"/>
          <w:i/>
          <w:spacing w:val="0"/>
        </w:rPr>
        <w:t>Arbeitsplatzsystem</w:t>
      </w:r>
      <w:r w:rsidR="00E15891">
        <w:rPr>
          <w:rFonts w:ascii="Calibri" w:hAnsi="Calibri"/>
          <w:i/>
          <w:spacing w:val="0"/>
        </w:rPr>
        <w:t>e/</w:t>
      </w:r>
      <w:r w:rsidR="00E15891" w:rsidRPr="0049181C">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Materialfluss/ </w:t>
      </w:r>
      <w:r w:rsidR="000E7317" w:rsidRPr="00E138D8">
        <w:rPr>
          <w:rFonts w:ascii="Calibri" w:hAnsi="Calibri"/>
          <w:i/>
          <w:spacing w:val="0"/>
        </w:rPr>
        <w:t>Fördertechnik/</w:t>
      </w:r>
      <w:r w:rsidR="000E7317" w:rsidRPr="00C0438B">
        <w:rPr>
          <w:rFonts w:ascii="Calibri" w:hAnsi="Calibri"/>
          <w:i/>
          <w:spacing w:val="0"/>
        </w:rPr>
        <w:t xml:space="preserve"> </w:t>
      </w:r>
      <w:r w:rsidR="00E15891" w:rsidRPr="00C0438B">
        <w:rPr>
          <w:rFonts w:ascii="Calibri" w:hAnsi="Calibri"/>
          <w:i/>
          <w:spacing w:val="0"/>
        </w:rPr>
        <w:t>Montage</w:t>
      </w:r>
      <w:r w:rsidR="000E7317">
        <w:rPr>
          <w:rFonts w:ascii="Calibri" w:hAnsi="Calibri"/>
          <w:i/>
          <w:spacing w:val="0"/>
        </w:rPr>
        <w:t xml:space="preserve">/ </w:t>
      </w:r>
      <w:r w:rsidR="009E10E4">
        <w:rPr>
          <w:rFonts w:ascii="Calibri" w:hAnsi="Calibri"/>
          <w:i/>
          <w:spacing w:val="0"/>
        </w:rPr>
        <w:t>Handhabungstechnik</w:t>
      </w:r>
    </w:p>
    <w:p w14:paraId="3FC1D831" w14:textId="6C63679C" w:rsidR="00CA2098" w:rsidRDefault="00CA2098" w:rsidP="0073035C">
      <w:pPr>
        <w:tabs>
          <w:tab w:val="right" w:pos="7503"/>
        </w:tabs>
        <w:ind w:left="0"/>
        <w:jc w:val="both"/>
        <w:outlineLvl w:val="0"/>
        <w:rPr>
          <w:rFonts w:ascii="Calibri" w:hAnsi="Calibri"/>
          <w:i/>
          <w:spacing w:val="0"/>
        </w:rPr>
      </w:pP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31A5FA43" w14:textId="5B8871BD" w:rsidR="006804B3" w:rsidRDefault="006804B3" w:rsidP="006804B3">
      <w:pPr>
        <w:spacing w:after="160"/>
        <w:ind w:left="0"/>
        <w:outlineLvl w:val="0"/>
        <w:rPr>
          <w:rFonts w:ascii="Calibri" w:hAnsi="Calibri" w:cs="Arial"/>
          <w:b/>
          <w:sz w:val="44"/>
          <w:szCs w:val="44"/>
        </w:rPr>
      </w:pPr>
      <w:bookmarkStart w:id="0" w:name="_Hlk31981231"/>
      <w:r>
        <w:rPr>
          <w:rFonts w:ascii="Calibri" w:hAnsi="Calibri" w:cs="Arial"/>
          <w:b/>
          <w:sz w:val="44"/>
          <w:szCs w:val="44"/>
        </w:rPr>
        <w:t>Schneller zur fertigen Konstruktion</w:t>
      </w:r>
    </w:p>
    <w:p w14:paraId="5F23AB0C" w14:textId="43ECD58C" w:rsidR="006804B3" w:rsidRPr="006804B3" w:rsidRDefault="00E86B97" w:rsidP="006804B3">
      <w:pPr>
        <w:spacing w:line="360" w:lineRule="auto"/>
        <w:ind w:left="0"/>
        <w:jc w:val="both"/>
        <w:rPr>
          <w:rFonts w:ascii="Calibri" w:hAnsi="Calibri" w:cs="Arial"/>
          <w:b/>
          <w:sz w:val="24"/>
          <w:szCs w:val="24"/>
        </w:rPr>
      </w:pPr>
      <w:r w:rsidRPr="006910D5">
        <w:rPr>
          <w:rFonts w:ascii="Calibri" w:hAnsi="Calibri" w:cs="Arial"/>
          <w:b/>
          <w:sz w:val="24"/>
          <w:szCs w:val="24"/>
        </w:rPr>
        <w:t xml:space="preserve">MiniTec </w:t>
      </w:r>
      <w:r w:rsidR="006804B3">
        <w:rPr>
          <w:rFonts w:ascii="Calibri" w:hAnsi="Calibri" w:cs="Arial"/>
          <w:b/>
          <w:sz w:val="24"/>
          <w:szCs w:val="24"/>
        </w:rPr>
        <w:t xml:space="preserve">stellt </w:t>
      </w:r>
      <w:r w:rsidR="006E7174" w:rsidRPr="00941AE3">
        <w:rPr>
          <w:rFonts w:ascii="Calibri" w:hAnsi="Calibri" w:cs="Arial"/>
          <w:b/>
          <w:sz w:val="24"/>
          <w:szCs w:val="24"/>
        </w:rPr>
        <w:t>neue</w:t>
      </w:r>
      <w:r w:rsidR="006804B3">
        <w:rPr>
          <w:rFonts w:ascii="Calibri" w:hAnsi="Calibri" w:cs="Arial"/>
          <w:b/>
          <w:sz w:val="24"/>
          <w:szCs w:val="24"/>
        </w:rPr>
        <w:t xml:space="preserve"> </w:t>
      </w:r>
      <w:r w:rsidR="006804B3" w:rsidRPr="006804B3">
        <w:rPr>
          <w:rFonts w:ascii="Calibri" w:hAnsi="Calibri" w:cs="Arial"/>
          <w:b/>
          <w:sz w:val="24"/>
          <w:szCs w:val="24"/>
        </w:rPr>
        <w:t>iCAD Assembler Version vor</w:t>
      </w:r>
    </w:p>
    <w:p w14:paraId="178D260E" w14:textId="77777777" w:rsidR="00F41CB2" w:rsidRDefault="00F41CB2" w:rsidP="00453FBD">
      <w:pPr>
        <w:spacing w:line="360" w:lineRule="auto"/>
        <w:ind w:left="0"/>
        <w:jc w:val="both"/>
        <w:rPr>
          <w:rFonts w:ascii="Calibri" w:hAnsi="Calibri" w:cs="Arial"/>
          <w:b/>
          <w:sz w:val="24"/>
          <w:szCs w:val="24"/>
        </w:rPr>
      </w:pPr>
      <w:bookmarkStart w:id="1" w:name="_GoBack"/>
      <w:bookmarkEnd w:id="1"/>
    </w:p>
    <w:p w14:paraId="03C3A252" w14:textId="3C531C63" w:rsidR="00D10EE2" w:rsidRDefault="00D10EE2" w:rsidP="006804B3">
      <w:pPr>
        <w:spacing w:line="360" w:lineRule="auto"/>
        <w:ind w:left="0"/>
        <w:jc w:val="both"/>
        <w:rPr>
          <w:rFonts w:ascii="Calibri" w:hAnsi="Calibri" w:cs="Arial"/>
          <w:b/>
          <w:color w:val="000000"/>
          <w:sz w:val="22"/>
          <w:szCs w:val="22"/>
        </w:rPr>
      </w:pPr>
      <w:bookmarkStart w:id="2" w:name="_Hlk101773279"/>
      <w:r w:rsidRPr="00206192">
        <w:rPr>
          <w:rFonts w:ascii="Calibri" w:hAnsi="Calibri" w:cs="Arial"/>
          <w:b/>
          <w:color w:val="000000"/>
          <w:sz w:val="22"/>
          <w:szCs w:val="22"/>
        </w:rPr>
        <w:t>MiniTec bietet mit dem Konstruktionstool iCAD Assembler die logische Ergänzung zu seinem Profilbaukasten</w:t>
      </w:r>
      <w:r w:rsidR="006804B3" w:rsidRPr="00206192">
        <w:rPr>
          <w:rFonts w:ascii="Calibri" w:hAnsi="Calibri" w:cs="Arial"/>
          <w:b/>
          <w:color w:val="000000"/>
          <w:sz w:val="22"/>
          <w:szCs w:val="22"/>
        </w:rPr>
        <w:t>system</w:t>
      </w:r>
      <w:r w:rsidRPr="00206192">
        <w:rPr>
          <w:rFonts w:ascii="Calibri" w:hAnsi="Calibri" w:cs="Arial"/>
          <w:b/>
          <w:color w:val="000000"/>
          <w:sz w:val="22"/>
          <w:szCs w:val="22"/>
        </w:rPr>
        <w:t xml:space="preserve">. Mit der kostenfreien Software können </w:t>
      </w:r>
      <w:r w:rsidR="006804B3" w:rsidRPr="00206192">
        <w:rPr>
          <w:rFonts w:ascii="Calibri" w:hAnsi="Calibri" w:cs="Arial"/>
          <w:b/>
          <w:color w:val="000000"/>
          <w:sz w:val="22"/>
          <w:szCs w:val="22"/>
        </w:rPr>
        <w:t>Anwender</w:t>
      </w:r>
      <w:r w:rsidRPr="00206192">
        <w:rPr>
          <w:rFonts w:ascii="Calibri" w:hAnsi="Calibri" w:cs="Arial"/>
          <w:b/>
          <w:color w:val="000000"/>
          <w:sz w:val="22"/>
          <w:szCs w:val="22"/>
        </w:rPr>
        <w:t xml:space="preserve"> ihre Konstruktionen mit MiniTec-Profilen komfortabel in 3D am Bildschirm erstellen, bevor sie</w:t>
      </w:r>
      <w:r w:rsidR="006804B3" w:rsidRPr="00206192">
        <w:rPr>
          <w:rFonts w:ascii="Calibri" w:hAnsi="Calibri" w:cs="Arial"/>
          <w:b/>
          <w:color w:val="000000"/>
          <w:sz w:val="22"/>
          <w:szCs w:val="22"/>
        </w:rPr>
        <w:t xml:space="preserve"> realisiert werden</w:t>
      </w:r>
      <w:r w:rsidRPr="00206192">
        <w:rPr>
          <w:rFonts w:ascii="Calibri" w:hAnsi="Calibri" w:cs="Arial"/>
          <w:b/>
          <w:color w:val="000000"/>
          <w:sz w:val="22"/>
          <w:szCs w:val="22"/>
        </w:rPr>
        <w:t xml:space="preserve">. </w:t>
      </w:r>
      <w:r w:rsidR="006804B3" w:rsidRPr="00206192">
        <w:rPr>
          <w:rFonts w:ascii="Calibri" w:hAnsi="Calibri" w:cs="Arial"/>
          <w:b/>
          <w:color w:val="000000"/>
          <w:sz w:val="22"/>
          <w:szCs w:val="22"/>
        </w:rPr>
        <w:t xml:space="preserve">Kleine wie große Konstruktionen – vom einfachen Gestell bis hin zu </w:t>
      </w:r>
      <w:r w:rsidR="001123F0" w:rsidRPr="00206192">
        <w:rPr>
          <w:rFonts w:ascii="Calibri" w:hAnsi="Calibri" w:cs="Arial"/>
          <w:b/>
          <w:color w:val="000000"/>
          <w:sz w:val="22"/>
          <w:szCs w:val="22"/>
        </w:rPr>
        <w:t>Montageeinrichtungen oder Fördertechniklösungen – entstehen so in kürzester Zeit.</w:t>
      </w:r>
    </w:p>
    <w:p w14:paraId="406923E8" w14:textId="77777777" w:rsidR="00206192" w:rsidRPr="00206192" w:rsidRDefault="00206192" w:rsidP="006804B3">
      <w:pPr>
        <w:spacing w:line="360" w:lineRule="auto"/>
        <w:ind w:left="0"/>
        <w:jc w:val="both"/>
        <w:rPr>
          <w:rFonts w:ascii="Calibri" w:hAnsi="Calibri" w:cs="Arial"/>
          <w:b/>
          <w:color w:val="000000"/>
          <w:sz w:val="22"/>
          <w:szCs w:val="22"/>
        </w:rPr>
      </w:pPr>
    </w:p>
    <w:p w14:paraId="48ABE260" w14:textId="40AA15CA" w:rsidR="00D10EE2" w:rsidRDefault="00206192" w:rsidP="006804B3">
      <w:pPr>
        <w:spacing w:line="360" w:lineRule="auto"/>
        <w:ind w:left="0"/>
        <w:jc w:val="both"/>
        <w:rPr>
          <w:rFonts w:ascii="Calibri" w:hAnsi="Calibri" w:cs="Arial"/>
          <w:color w:val="000000"/>
          <w:sz w:val="22"/>
          <w:szCs w:val="22"/>
        </w:rPr>
      </w:pPr>
      <w:r w:rsidRPr="00206192">
        <w:rPr>
          <w:rFonts w:ascii="Calibri" w:hAnsi="Calibri" w:cs="Arial"/>
          <w:i/>
          <w:color w:val="000000"/>
          <w:sz w:val="22"/>
          <w:szCs w:val="22"/>
        </w:rPr>
        <w:t>Schönenberg-Kübelberg, Februar 2023</w:t>
      </w:r>
      <w:r w:rsidRPr="00206192">
        <w:rPr>
          <w:rFonts w:ascii="Calibri" w:hAnsi="Calibri" w:cs="Arial"/>
          <w:color w:val="000000"/>
          <w:sz w:val="22"/>
          <w:szCs w:val="22"/>
        </w:rPr>
        <w:t xml:space="preserve"> – </w:t>
      </w:r>
      <w:r w:rsidR="006804B3">
        <w:rPr>
          <w:rFonts w:ascii="Calibri" w:hAnsi="Calibri" w:cs="Arial"/>
          <w:color w:val="000000"/>
          <w:sz w:val="22"/>
          <w:szCs w:val="22"/>
        </w:rPr>
        <w:t xml:space="preserve">Der Einsatz und </w:t>
      </w:r>
      <w:r>
        <w:rPr>
          <w:rFonts w:ascii="Calibri" w:hAnsi="Calibri" w:cs="Arial"/>
          <w:color w:val="000000"/>
          <w:sz w:val="22"/>
          <w:szCs w:val="22"/>
        </w:rPr>
        <w:t xml:space="preserve">die </w:t>
      </w:r>
      <w:r w:rsidR="006804B3">
        <w:rPr>
          <w:rFonts w:ascii="Calibri" w:hAnsi="Calibri" w:cs="Arial"/>
          <w:color w:val="000000"/>
          <w:sz w:val="22"/>
          <w:szCs w:val="22"/>
        </w:rPr>
        <w:t xml:space="preserve">Arbeitsweise </w:t>
      </w:r>
      <w:r>
        <w:rPr>
          <w:rFonts w:ascii="Calibri" w:hAnsi="Calibri" w:cs="Arial"/>
          <w:color w:val="000000"/>
          <w:sz w:val="22"/>
          <w:szCs w:val="22"/>
        </w:rPr>
        <w:t>sind</w:t>
      </w:r>
      <w:r w:rsidR="006804B3">
        <w:rPr>
          <w:rFonts w:ascii="Calibri" w:hAnsi="Calibri" w:cs="Arial"/>
          <w:color w:val="000000"/>
          <w:sz w:val="22"/>
          <w:szCs w:val="22"/>
        </w:rPr>
        <w:t xml:space="preserve"> denkbar einfach: </w:t>
      </w:r>
      <w:r w:rsidR="00D10EE2" w:rsidRPr="006804B3">
        <w:rPr>
          <w:rFonts w:ascii="Calibri" w:hAnsi="Calibri" w:cs="Arial"/>
          <w:color w:val="000000"/>
          <w:sz w:val="22"/>
          <w:szCs w:val="22"/>
        </w:rPr>
        <w:t xml:space="preserve">Aus einem elektronischen Katalog wählt der Anwender die erforderlichen Teile aus und fügt sie zusammen. Dabei sorgt eine integrierte Plausibilitätsprüfung dafür, dass alles zueinander passt. Als Ergebnis erhält er eine maßstabsgetreue Konstruktionszeichnung inklusive der zugehörigen Materialstückliste. Und damit eine verlässliche Grundlage für seine Montage </w:t>
      </w:r>
      <w:r w:rsidR="006804B3">
        <w:rPr>
          <w:rFonts w:ascii="Calibri" w:hAnsi="Calibri" w:cs="Arial"/>
          <w:color w:val="000000"/>
          <w:sz w:val="22"/>
          <w:szCs w:val="22"/>
        </w:rPr>
        <w:t>oder</w:t>
      </w:r>
      <w:r>
        <w:rPr>
          <w:rFonts w:ascii="Calibri" w:hAnsi="Calibri" w:cs="Arial"/>
          <w:color w:val="000000"/>
          <w:sz w:val="22"/>
          <w:szCs w:val="22"/>
        </w:rPr>
        <w:t xml:space="preserve"> Bestellung. </w:t>
      </w:r>
      <w:r w:rsidR="00D10EE2" w:rsidRPr="006804B3">
        <w:rPr>
          <w:rFonts w:ascii="Calibri" w:hAnsi="Calibri" w:cs="Arial"/>
          <w:color w:val="000000"/>
          <w:sz w:val="22"/>
          <w:szCs w:val="22"/>
        </w:rPr>
        <w:t>Der intuitive Aufbau der grafischen Bedienoberfläche sorgt dabei dafür, dass der Anwender bereits nach kurzer Einarbei</w:t>
      </w:r>
      <w:r>
        <w:rPr>
          <w:rFonts w:ascii="Calibri" w:hAnsi="Calibri" w:cs="Arial"/>
          <w:color w:val="000000"/>
          <w:sz w:val="22"/>
          <w:szCs w:val="22"/>
        </w:rPr>
        <w:t>tung mit dem Tool zurechtkommt.</w:t>
      </w:r>
    </w:p>
    <w:p w14:paraId="5812C517" w14:textId="77777777" w:rsidR="00206192" w:rsidRPr="006804B3" w:rsidRDefault="00206192" w:rsidP="006804B3">
      <w:pPr>
        <w:spacing w:line="360" w:lineRule="auto"/>
        <w:ind w:left="0"/>
        <w:jc w:val="both"/>
        <w:rPr>
          <w:rFonts w:ascii="Calibri" w:hAnsi="Calibri" w:cs="Arial"/>
          <w:color w:val="000000"/>
          <w:sz w:val="22"/>
          <w:szCs w:val="22"/>
        </w:rPr>
      </w:pPr>
    </w:p>
    <w:p w14:paraId="0FD23287" w14:textId="1DABD69E" w:rsidR="00D10EE2" w:rsidRPr="006804B3" w:rsidRDefault="00D10EE2" w:rsidP="006804B3">
      <w:pPr>
        <w:spacing w:line="360" w:lineRule="auto"/>
        <w:ind w:left="0"/>
        <w:jc w:val="both"/>
        <w:rPr>
          <w:rFonts w:ascii="Calibri" w:hAnsi="Calibri" w:cs="Arial"/>
          <w:color w:val="000000"/>
          <w:sz w:val="22"/>
          <w:szCs w:val="22"/>
        </w:rPr>
      </w:pPr>
      <w:r w:rsidRPr="006804B3">
        <w:rPr>
          <w:rFonts w:ascii="Calibri" w:hAnsi="Calibri" w:cs="Arial"/>
          <w:color w:val="000000"/>
          <w:sz w:val="22"/>
          <w:szCs w:val="22"/>
        </w:rPr>
        <w:t>Ab sofort steht die neue Version 3.3.5 des iCAD Assembler</w:t>
      </w:r>
      <w:r w:rsidR="00206192">
        <w:rPr>
          <w:rFonts w:ascii="Calibri" w:hAnsi="Calibri" w:cs="Arial"/>
          <w:color w:val="000000"/>
          <w:sz w:val="22"/>
          <w:szCs w:val="22"/>
        </w:rPr>
        <w:t>s</w:t>
      </w:r>
      <w:r w:rsidRPr="006804B3">
        <w:rPr>
          <w:rFonts w:ascii="Calibri" w:hAnsi="Calibri" w:cs="Arial"/>
          <w:color w:val="000000"/>
          <w:sz w:val="22"/>
          <w:szCs w:val="22"/>
        </w:rPr>
        <w:t xml:space="preserve"> zur Verfügung. Sie löst die bisherige Version 3.3.4 ab. Der iCAD Assembler 3.3.5 beinhaltet einen komplett aktualisierten Dat</w:t>
      </w:r>
      <w:r w:rsidR="00206192">
        <w:rPr>
          <w:rFonts w:ascii="Calibri" w:hAnsi="Calibri" w:cs="Arial"/>
          <w:color w:val="000000"/>
          <w:sz w:val="22"/>
          <w:szCs w:val="22"/>
        </w:rPr>
        <w:t>enbestand. D</w:t>
      </w:r>
      <w:r w:rsidR="006804B3">
        <w:rPr>
          <w:rFonts w:ascii="Calibri" w:hAnsi="Calibri" w:cs="Arial"/>
          <w:color w:val="000000"/>
          <w:sz w:val="22"/>
          <w:szCs w:val="22"/>
        </w:rPr>
        <w:t xml:space="preserve">as </w:t>
      </w:r>
      <w:r w:rsidRPr="006804B3">
        <w:rPr>
          <w:rFonts w:ascii="Calibri" w:hAnsi="Calibri" w:cs="Arial"/>
          <w:color w:val="000000"/>
          <w:sz w:val="22"/>
          <w:szCs w:val="22"/>
        </w:rPr>
        <w:t>h</w:t>
      </w:r>
      <w:r w:rsidR="006804B3">
        <w:rPr>
          <w:rFonts w:ascii="Calibri" w:hAnsi="Calibri" w:cs="Arial"/>
          <w:color w:val="000000"/>
          <w:sz w:val="22"/>
          <w:szCs w:val="22"/>
        </w:rPr>
        <w:t>eißt</w:t>
      </w:r>
      <w:r w:rsidR="00206192">
        <w:rPr>
          <w:rFonts w:ascii="Calibri" w:hAnsi="Calibri" w:cs="Arial"/>
          <w:color w:val="000000"/>
          <w:sz w:val="22"/>
          <w:szCs w:val="22"/>
        </w:rPr>
        <w:t>,</w:t>
      </w:r>
      <w:r w:rsidRPr="006804B3">
        <w:rPr>
          <w:rFonts w:ascii="Calibri" w:hAnsi="Calibri" w:cs="Arial"/>
          <w:color w:val="000000"/>
          <w:sz w:val="22"/>
          <w:szCs w:val="22"/>
        </w:rPr>
        <w:t xml:space="preserve"> sämtliche Produktneuerungen der letzten beiden Jahre sind im elektronischen Katalog hinterlegt. Damit haben Anwender eine topaktuelle und verlässliche Basis für ihre Konstruktionen mit dem Tool.</w:t>
      </w:r>
    </w:p>
    <w:p w14:paraId="0DE92E7A" w14:textId="77777777" w:rsidR="00D10EE2" w:rsidRPr="006804B3" w:rsidRDefault="00D10EE2" w:rsidP="006804B3">
      <w:pPr>
        <w:spacing w:line="360" w:lineRule="auto"/>
        <w:ind w:left="0"/>
        <w:jc w:val="both"/>
        <w:rPr>
          <w:rFonts w:ascii="Calibri" w:hAnsi="Calibri" w:cs="Arial"/>
          <w:color w:val="000000"/>
          <w:sz w:val="22"/>
          <w:szCs w:val="22"/>
        </w:rPr>
      </w:pPr>
    </w:p>
    <w:p w14:paraId="0BA648C0" w14:textId="77777777" w:rsidR="006804B3" w:rsidRPr="00941AE3" w:rsidRDefault="00D10EE2" w:rsidP="006804B3">
      <w:pPr>
        <w:spacing w:line="360" w:lineRule="auto"/>
        <w:ind w:left="0"/>
        <w:jc w:val="both"/>
        <w:rPr>
          <w:rFonts w:ascii="Calibri" w:hAnsi="Calibri" w:cs="Arial"/>
          <w:b/>
          <w:color w:val="000000"/>
          <w:sz w:val="22"/>
          <w:szCs w:val="22"/>
          <w:lang w:val="en-US"/>
        </w:rPr>
      </w:pPr>
      <w:r w:rsidRPr="00941AE3">
        <w:rPr>
          <w:rFonts w:ascii="Calibri" w:hAnsi="Calibri" w:cs="Arial"/>
          <w:b/>
          <w:color w:val="000000"/>
          <w:sz w:val="22"/>
          <w:szCs w:val="22"/>
          <w:lang w:val="en-US"/>
        </w:rPr>
        <w:t>Generelle Features zum iCAD Assembler:</w:t>
      </w:r>
    </w:p>
    <w:p w14:paraId="73C53043" w14:textId="77777777" w:rsidR="00D10EE2" w:rsidRPr="006804B3" w:rsidRDefault="00D10EE2" w:rsidP="006804B3">
      <w:pPr>
        <w:pStyle w:val="Listenabsatz"/>
        <w:numPr>
          <w:ilvl w:val="0"/>
          <w:numId w:val="9"/>
        </w:numPr>
        <w:spacing w:line="360" w:lineRule="auto"/>
        <w:jc w:val="both"/>
        <w:rPr>
          <w:rFonts w:ascii="Calibri" w:hAnsi="Calibri" w:cs="Arial"/>
          <w:color w:val="000000"/>
        </w:rPr>
      </w:pPr>
      <w:r w:rsidRPr="006804B3">
        <w:rPr>
          <w:rFonts w:ascii="Calibri" w:hAnsi="Calibri" w:cs="Arial"/>
          <w:color w:val="000000"/>
        </w:rPr>
        <w:t>3D Konstruktionstool für MiniTec Bauteile</w:t>
      </w:r>
    </w:p>
    <w:p w14:paraId="6ED9699B" w14:textId="77777777" w:rsidR="00D10EE2" w:rsidRPr="006804B3" w:rsidRDefault="00D10EE2" w:rsidP="006804B3">
      <w:pPr>
        <w:pStyle w:val="Listenabsatz"/>
        <w:numPr>
          <w:ilvl w:val="0"/>
          <w:numId w:val="9"/>
        </w:numPr>
        <w:spacing w:line="360" w:lineRule="auto"/>
        <w:jc w:val="both"/>
        <w:rPr>
          <w:rFonts w:ascii="Calibri" w:hAnsi="Calibri" w:cs="Arial"/>
          <w:color w:val="000000"/>
        </w:rPr>
      </w:pPr>
      <w:r w:rsidRPr="006804B3">
        <w:rPr>
          <w:rFonts w:ascii="Calibri" w:hAnsi="Calibri" w:cs="Arial"/>
          <w:color w:val="000000"/>
        </w:rPr>
        <w:t>Einfache Bedienung ohne CAD Vorkenntnisse</w:t>
      </w:r>
    </w:p>
    <w:p w14:paraId="25B55579" w14:textId="77777777" w:rsidR="00D10EE2" w:rsidRPr="006804B3" w:rsidRDefault="00D10EE2" w:rsidP="006804B3">
      <w:pPr>
        <w:pStyle w:val="Listenabsatz"/>
        <w:numPr>
          <w:ilvl w:val="0"/>
          <w:numId w:val="9"/>
        </w:numPr>
        <w:spacing w:line="360" w:lineRule="auto"/>
        <w:jc w:val="both"/>
        <w:rPr>
          <w:rFonts w:ascii="Calibri" w:hAnsi="Calibri" w:cs="Arial"/>
          <w:color w:val="000000"/>
        </w:rPr>
      </w:pPr>
      <w:r w:rsidRPr="006804B3">
        <w:rPr>
          <w:rFonts w:ascii="Calibri" w:hAnsi="Calibri" w:cs="Arial"/>
          <w:color w:val="000000"/>
        </w:rPr>
        <w:t>Elektronischer Katalog und Konfiguratoren inklusive</w:t>
      </w:r>
    </w:p>
    <w:p w14:paraId="389CC7AB" w14:textId="328DF207" w:rsidR="00D10EE2" w:rsidRPr="006804B3" w:rsidRDefault="00D10EE2" w:rsidP="006804B3">
      <w:pPr>
        <w:pStyle w:val="Listenabsatz"/>
        <w:numPr>
          <w:ilvl w:val="0"/>
          <w:numId w:val="9"/>
        </w:numPr>
        <w:spacing w:line="360" w:lineRule="auto"/>
        <w:jc w:val="both"/>
        <w:rPr>
          <w:rFonts w:ascii="Calibri" w:hAnsi="Calibri" w:cs="Arial"/>
          <w:color w:val="000000"/>
        </w:rPr>
      </w:pPr>
      <w:r w:rsidRPr="006804B3">
        <w:rPr>
          <w:rFonts w:ascii="Calibri" w:hAnsi="Calibri" w:cs="Arial"/>
          <w:color w:val="000000"/>
        </w:rPr>
        <w:t>Maßstabsgetreue Konstruktionsz</w:t>
      </w:r>
      <w:r w:rsidR="00206192">
        <w:rPr>
          <w:rFonts w:ascii="Calibri" w:hAnsi="Calibri" w:cs="Arial"/>
          <w:color w:val="000000"/>
        </w:rPr>
        <w:t>eichnung und Materialstückliste</w:t>
      </w:r>
    </w:p>
    <w:p w14:paraId="71A4B440" w14:textId="0A8ACB4A" w:rsidR="00D10EE2" w:rsidRPr="006804B3" w:rsidRDefault="00D10EE2" w:rsidP="006804B3">
      <w:pPr>
        <w:pStyle w:val="Listenabsatz"/>
        <w:numPr>
          <w:ilvl w:val="0"/>
          <w:numId w:val="9"/>
        </w:numPr>
        <w:spacing w:line="360" w:lineRule="auto"/>
        <w:jc w:val="both"/>
        <w:rPr>
          <w:rFonts w:ascii="Calibri" w:hAnsi="Calibri" w:cs="Arial"/>
          <w:color w:val="000000"/>
        </w:rPr>
      </w:pPr>
      <w:r w:rsidRPr="006804B3">
        <w:rPr>
          <w:rFonts w:ascii="Calibri" w:hAnsi="Calibri" w:cs="Arial"/>
          <w:color w:val="000000"/>
        </w:rPr>
        <w:lastRenderedPageBreak/>
        <w:t>Direkte Schnittstelle zu allen gängigen CAD Systemen wie: C</w:t>
      </w:r>
      <w:r w:rsidR="006804B3" w:rsidRPr="006804B3">
        <w:rPr>
          <w:rFonts w:ascii="Calibri" w:hAnsi="Calibri" w:cs="Arial"/>
          <w:color w:val="000000"/>
        </w:rPr>
        <w:t>atia</w:t>
      </w:r>
      <w:r w:rsidRPr="006804B3">
        <w:rPr>
          <w:rFonts w:ascii="Calibri" w:hAnsi="Calibri" w:cs="Arial"/>
          <w:color w:val="000000"/>
        </w:rPr>
        <w:t xml:space="preserve">, </w:t>
      </w:r>
      <w:r w:rsidR="006804B3" w:rsidRPr="006804B3">
        <w:rPr>
          <w:rFonts w:ascii="Calibri" w:hAnsi="Calibri" w:cs="Arial"/>
          <w:color w:val="000000"/>
        </w:rPr>
        <w:t xml:space="preserve">Autodesk </w:t>
      </w:r>
      <w:r w:rsidRPr="006804B3">
        <w:rPr>
          <w:rFonts w:ascii="Calibri" w:hAnsi="Calibri" w:cs="Arial"/>
          <w:color w:val="000000"/>
        </w:rPr>
        <w:t xml:space="preserve">Inventor, </w:t>
      </w:r>
      <w:proofErr w:type="spellStart"/>
      <w:r w:rsidRPr="006804B3">
        <w:rPr>
          <w:rFonts w:ascii="Calibri" w:hAnsi="Calibri" w:cs="Arial"/>
          <w:color w:val="000000"/>
        </w:rPr>
        <w:t>Solid</w:t>
      </w:r>
      <w:r w:rsidR="006804B3" w:rsidRPr="006804B3">
        <w:rPr>
          <w:rFonts w:ascii="Calibri" w:hAnsi="Calibri" w:cs="Arial"/>
          <w:color w:val="000000"/>
        </w:rPr>
        <w:t>w</w:t>
      </w:r>
      <w:r w:rsidRPr="006804B3">
        <w:rPr>
          <w:rFonts w:ascii="Calibri" w:hAnsi="Calibri" w:cs="Arial"/>
          <w:color w:val="000000"/>
        </w:rPr>
        <w:t>orks</w:t>
      </w:r>
      <w:proofErr w:type="spellEnd"/>
      <w:r w:rsidRPr="006804B3">
        <w:rPr>
          <w:rFonts w:ascii="Calibri" w:hAnsi="Calibri" w:cs="Arial"/>
          <w:color w:val="000000"/>
        </w:rPr>
        <w:t xml:space="preserve"> </w:t>
      </w:r>
      <w:r w:rsidR="006804B3" w:rsidRPr="006804B3">
        <w:rPr>
          <w:rFonts w:ascii="Calibri" w:hAnsi="Calibri" w:cs="Arial"/>
          <w:color w:val="000000"/>
        </w:rPr>
        <w:t>und viele mehr</w:t>
      </w:r>
    </w:p>
    <w:p w14:paraId="56A3DFE1" w14:textId="77777777" w:rsidR="00D10EE2" w:rsidRPr="006804B3" w:rsidRDefault="00D10EE2" w:rsidP="006804B3">
      <w:pPr>
        <w:pStyle w:val="Listenabsatz"/>
        <w:numPr>
          <w:ilvl w:val="0"/>
          <w:numId w:val="9"/>
        </w:numPr>
        <w:spacing w:line="360" w:lineRule="auto"/>
        <w:jc w:val="both"/>
        <w:rPr>
          <w:rFonts w:ascii="Calibri" w:hAnsi="Calibri" w:cs="Arial"/>
          <w:color w:val="000000"/>
        </w:rPr>
      </w:pPr>
      <w:r w:rsidRPr="006804B3">
        <w:rPr>
          <w:rFonts w:ascii="Calibri" w:hAnsi="Calibri" w:cs="Arial"/>
          <w:color w:val="000000"/>
        </w:rPr>
        <w:t>Durchbiegungsrechner integriert</w:t>
      </w:r>
    </w:p>
    <w:p w14:paraId="67D0927A" w14:textId="77777777" w:rsidR="00D10EE2" w:rsidRPr="006804B3" w:rsidRDefault="00D10EE2" w:rsidP="006804B3">
      <w:pPr>
        <w:spacing w:line="360" w:lineRule="auto"/>
        <w:ind w:left="0"/>
        <w:jc w:val="both"/>
        <w:rPr>
          <w:rFonts w:ascii="Calibri" w:hAnsi="Calibri" w:cs="Arial"/>
          <w:color w:val="000000"/>
          <w:sz w:val="22"/>
          <w:szCs w:val="22"/>
        </w:rPr>
      </w:pPr>
    </w:p>
    <w:p w14:paraId="0502E424" w14:textId="3111AAEB" w:rsidR="00D10EE2" w:rsidRDefault="00D10EE2" w:rsidP="006804B3">
      <w:pPr>
        <w:spacing w:line="360" w:lineRule="auto"/>
        <w:ind w:left="0"/>
        <w:jc w:val="both"/>
        <w:rPr>
          <w:rFonts w:ascii="Calibri" w:hAnsi="Calibri" w:cs="Arial"/>
          <w:color w:val="000000"/>
          <w:sz w:val="22"/>
          <w:szCs w:val="22"/>
        </w:rPr>
      </w:pPr>
      <w:r w:rsidRPr="006804B3">
        <w:rPr>
          <w:rFonts w:ascii="Calibri" w:hAnsi="Calibri" w:cs="Arial"/>
          <w:color w:val="000000"/>
          <w:sz w:val="22"/>
          <w:szCs w:val="22"/>
        </w:rPr>
        <w:t xml:space="preserve">Die aktualisierte Software kann auf der MiniTec Homepage unter </w:t>
      </w:r>
      <w:hyperlink r:id="rId9" w:history="1">
        <w:r w:rsidRPr="006804B3">
          <w:rPr>
            <w:rFonts w:ascii="Calibri" w:hAnsi="Calibri" w:cs="Arial"/>
            <w:color w:val="000000"/>
            <w:sz w:val="22"/>
            <w:szCs w:val="22"/>
          </w:rPr>
          <w:t>www.minitec.de/icad-assembler</w:t>
        </w:r>
      </w:hyperlink>
      <w:r w:rsidR="006804B3">
        <w:rPr>
          <w:rFonts w:ascii="Calibri" w:hAnsi="Calibri" w:cs="Arial"/>
          <w:color w:val="000000"/>
          <w:sz w:val="22"/>
          <w:szCs w:val="22"/>
        </w:rPr>
        <w:t xml:space="preserve"> </w:t>
      </w:r>
      <w:r w:rsidRPr="006804B3">
        <w:rPr>
          <w:rFonts w:ascii="Calibri" w:hAnsi="Calibri" w:cs="Arial"/>
          <w:color w:val="000000"/>
          <w:sz w:val="22"/>
          <w:szCs w:val="22"/>
        </w:rPr>
        <w:t>kostenfrei heruntergeladen werden.</w:t>
      </w:r>
    </w:p>
    <w:p w14:paraId="261AD72F" w14:textId="77777777" w:rsidR="00206192" w:rsidRPr="006804B3" w:rsidRDefault="00206192" w:rsidP="006804B3">
      <w:pPr>
        <w:spacing w:line="360" w:lineRule="auto"/>
        <w:ind w:left="0"/>
        <w:jc w:val="both"/>
        <w:rPr>
          <w:rFonts w:ascii="Calibri" w:hAnsi="Calibri" w:cs="Arial"/>
          <w:color w:val="000000"/>
          <w:sz w:val="22"/>
          <w:szCs w:val="22"/>
        </w:rPr>
      </w:pPr>
    </w:p>
    <w:bookmarkEnd w:id="0"/>
    <w:bookmarkEnd w:id="2"/>
    <w:p w14:paraId="6E28AFAA" w14:textId="50D03C0C" w:rsidR="004F4E30" w:rsidRPr="00010104" w:rsidRDefault="006804B3"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2</w:t>
      </w:r>
      <w:r w:rsidR="001123F0">
        <w:rPr>
          <w:rFonts w:ascii="Calibri" w:hAnsi="Calibri" w:cs="Arial"/>
          <w:i/>
          <w:color w:val="000000"/>
          <w:spacing w:val="0"/>
          <w:sz w:val="18"/>
          <w:szCs w:val="18"/>
        </w:rPr>
        <w:t>5</w:t>
      </w:r>
      <w:r>
        <w:rPr>
          <w:rFonts w:ascii="Calibri" w:hAnsi="Calibri" w:cs="Arial"/>
          <w:i/>
          <w:color w:val="000000"/>
          <w:spacing w:val="0"/>
          <w:sz w:val="18"/>
          <w:szCs w:val="18"/>
        </w:rPr>
        <w:t>3</w:t>
      </w:r>
      <w:r w:rsidR="004F4E30" w:rsidRPr="00010104">
        <w:rPr>
          <w:rFonts w:ascii="Calibri" w:hAnsi="Calibri" w:cs="Arial"/>
          <w:i/>
          <w:color w:val="000000"/>
          <w:spacing w:val="0"/>
          <w:sz w:val="18"/>
          <w:szCs w:val="18"/>
        </w:rPr>
        <w:t xml:space="preserve"> Wörter mit </w:t>
      </w:r>
      <w:r w:rsidR="001123F0">
        <w:rPr>
          <w:rFonts w:ascii="Calibri" w:hAnsi="Calibri" w:cs="Arial"/>
          <w:i/>
          <w:color w:val="000000"/>
          <w:spacing w:val="0"/>
          <w:sz w:val="18"/>
          <w:szCs w:val="18"/>
        </w:rPr>
        <w:t>2025</w:t>
      </w:r>
      <w:r w:rsidR="004F4E30" w:rsidRPr="00010104">
        <w:rPr>
          <w:rFonts w:ascii="Calibri" w:hAnsi="Calibri" w:cs="Arial"/>
          <w:i/>
          <w:color w:val="000000"/>
          <w:spacing w:val="0"/>
          <w:sz w:val="18"/>
          <w:szCs w:val="18"/>
        </w:rPr>
        <w:t xml:space="preserve"> Zeichen (inkl. Leerzeichen)</w:t>
      </w:r>
    </w:p>
    <w:p w14:paraId="6E900D57" w14:textId="77777777" w:rsidR="006F35CD" w:rsidRPr="006F35CD" w:rsidRDefault="006F35CD">
      <w:pPr>
        <w:spacing w:line="360" w:lineRule="auto"/>
        <w:ind w:left="0" w:right="-568"/>
        <w:jc w:val="both"/>
        <w:rPr>
          <w:rFonts w:ascii="Calibri" w:hAnsi="Calibri" w:cs="Arial"/>
          <w:color w:val="000000"/>
          <w:sz w:val="22"/>
          <w:szCs w:val="22"/>
        </w:rPr>
      </w:pPr>
    </w:p>
    <w:p w14:paraId="34A7A031" w14:textId="09A59A12" w:rsidR="006804B3" w:rsidRPr="006F35CD" w:rsidRDefault="006F35CD">
      <w:pPr>
        <w:spacing w:line="360" w:lineRule="auto"/>
        <w:ind w:left="0" w:right="-568"/>
        <w:jc w:val="both"/>
        <w:rPr>
          <w:rFonts w:ascii="Calibri" w:hAnsi="Calibri" w:cs="Arial"/>
          <w:color w:val="000000"/>
          <w:sz w:val="22"/>
          <w:szCs w:val="22"/>
        </w:rPr>
      </w:pPr>
      <w:r w:rsidRPr="006F35CD">
        <w:rPr>
          <w:rFonts w:ascii="Calibri" w:hAnsi="Calibri" w:cs="Arial"/>
          <w:color w:val="000000"/>
          <w:sz w:val="22"/>
          <w:szCs w:val="22"/>
        </w:rPr>
        <w:t>Bildunterschriften</w:t>
      </w:r>
      <w:r w:rsidR="00206192">
        <w:rPr>
          <w:rFonts w:ascii="Calibri" w:hAnsi="Calibri" w:cs="Arial"/>
          <w:color w:val="000000"/>
          <w:sz w:val="22"/>
          <w:szCs w:val="22"/>
        </w:rPr>
        <w:t xml:space="preserve"> (2 Motive)</w:t>
      </w:r>
      <w:r w:rsidRPr="006F35CD">
        <w:rPr>
          <w:rFonts w:ascii="Calibri" w:hAnsi="Calibri" w:cs="Arial"/>
          <w:color w:val="000000"/>
          <w:sz w:val="22"/>
          <w:szCs w:val="22"/>
        </w:rPr>
        <w:t>:</w:t>
      </w:r>
    </w:p>
    <w:p w14:paraId="271A53F5" w14:textId="76308FB9" w:rsidR="006F35CD" w:rsidRPr="006F35CD" w:rsidRDefault="006F35CD" w:rsidP="006F35CD">
      <w:pPr>
        <w:spacing w:line="360" w:lineRule="auto"/>
        <w:ind w:left="0" w:right="-568"/>
        <w:jc w:val="both"/>
        <w:rPr>
          <w:rFonts w:ascii="Calibri" w:hAnsi="Calibri" w:cs="Arial"/>
          <w:color w:val="000000"/>
          <w:sz w:val="22"/>
          <w:szCs w:val="22"/>
        </w:rPr>
      </w:pPr>
      <w:r w:rsidRPr="006F35CD">
        <w:rPr>
          <w:rFonts w:ascii="Calibri" w:hAnsi="Calibri" w:cs="Arial"/>
          <w:color w:val="000000"/>
          <w:sz w:val="22"/>
          <w:szCs w:val="22"/>
        </w:rPr>
        <w:t>Bild 1:</w:t>
      </w:r>
      <w:r w:rsidR="00206192">
        <w:rPr>
          <w:rFonts w:ascii="Calibri" w:hAnsi="Calibri" w:cs="Arial"/>
          <w:color w:val="000000"/>
          <w:sz w:val="22"/>
          <w:szCs w:val="22"/>
        </w:rPr>
        <w:t xml:space="preserve"> </w:t>
      </w:r>
      <w:r w:rsidRPr="006F35CD">
        <w:rPr>
          <w:rFonts w:ascii="Calibri" w:hAnsi="Calibri" w:cs="Arial"/>
          <w:color w:val="000000"/>
          <w:sz w:val="22"/>
          <w:szCs w:val="22"/>
        </w:rPr>
        <w:t>Mit dem kostenloses Konstruktionswerkzeug iCAD Assembler bietet MiniTec eine ideale Ergänzung zu seinem Profilbaukastensystem.</w:t>
      </w:r>
    </w:p>
    <w:p w14:paraId="6A4A952A" w14:textId="4A496E8F" w:rsidR="006F35CD" w:rsidRPr="006F35CD" w:rsidRDefault="006F35CD" w:rsidP="006F35CD">
      <w:pPr>
        <w:spacing w:line="360" w:lineRule="auto"/>
        <w:ind w:left="0" w:right="-568"/>
        <w:jc w:val="both"/>
        <w:rPr>
          <w:rFonts w:ascii="Calibri" w:hAnsi="Calibri" w:cs="Arial"/>
          <w:color w:val="000000"/>
          <w:sz w:val="22"/>
          <w:szCs w:val="22"/>
        </w:rPr>
      </w:pPr>
    </w:p>
    <w:p w14:paraId="49BB7C17" w14:textId="5A59122B" w:rsidR="006F35CD" w:rsidRPr="006F35CD" w:rsidRDefault="006F35CD" w:rsidP="006F35CD">
      <w:pPr>
        <w:spacing w:line="360" w:lineRule="auto"/>
        <w:ind w:left="0" w:right="-568"/>
        <w:jc w:val="both"/>
        <w:rPr>
          <w:rFonts w:ascii="Calibri" w:hAnsi="Calibri" w:cs="Arial"/>
          <w:color w:val="000000"/>
          <w:sz w:val="22"/>
          <w:szCs w:val="22"/>
        </w:rPr>
      </w:pPr>
      <w:r w:rsidRPr="006F35CD">
        <w:rPr>
          <w:rFonts w:ascii="Calibri" w:hAnsi="Calibri" w:cs="Arial"/>
          <w:color w:val="000000"/>
          <w:sz w:val="22"/>
          <w:szCs w:val="22"/>
        </w:rPr>
        <w:t>Bild 2:</w:t>
      </w:r>
      <w:r w:rsidR="00206192">
        <w:rPr>
          <w:rFonts w:ascii="Calibri" w:hAnsi="Calibri" w:cs="Arial"/>
          <w:color w:val="000000"/>
          <w:sz w:val="22"/>
          <w:szCs w:val="22"/>
        </w:rPr>
        <w:t xml:space="preserve"> </w:t>
      </w:r>
      <w:r w:rsidRPr="006F35CD">
        <w:rPr>
          <w:rFonts w:ascii="Calibri" w:hAnsi="Calibri" w:cs="Arial"/>
          <w:color w:val="000000"/>
          <w:sz w:val="22"/>
          <w:szCs w:val="22"/>
        </w:rPr>
        <w:t>Mit iCAD Assembler von MiniTec lassen sich Konstruktionen in kürzester Zeit sehr einfach realisieren.</w:t>
      </w:r>
    </w:p>
    <w:p w14:paraId="678F5F61" w14:textId="275CB8B2" w:rsidR="006F35CD" w:rsidRPr="006F35CD" w:rsidRDefault="006F35CD">
      <w:pPr>
        <w:spacing w:line="360" w:lineRule="auto"/>
        <w:ind w:left="0" w:right="-568"/>
        <w:jc w:val="both"/>
        <w:rPr>
          <w:rFonts w:ascii="Calibri" w:hAnsi="Calibri" w:cs="Arial"/>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F520B28" w14:textId="77777777" w:rsidR="006804B3" w:rsidRPr="00141970" w:rsidRDefault="006804B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C74FCA" w:rsidRPr="00010104" w14:paraId="2ABE4F6A" w14:textId="77777777">
        <w:tc>
          <w:tcPr>
            <w:tcW w:w="5032" w:type="dxa"/>
          </w:tcPr>
          <w:p w14:paraId="594A708E"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17CCE6C8"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C74FCA" w:rsidRPr="00010104" w14:paraId="73FDE7D9" w14:textId="77777777">
        <w:tc>
          <w:tcPr>
            <w:tcW w:w="5032" w:type="dxa"/>
          </w:tcPr>
          <w:p w14:paraId="61F9574B"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Robert-Bosch-Str. 7</w:t>
            </w:r>
          </w:p>
        </w:tc>
      </w:tr>
      <w:tr w:rsidR="00C74FCA" w:rsidRPr="00010104" w14:paraId="3E546161" w14:textId="77777777">
        <w:tc>
          <w:tcPr>
            <w:tcW w:w="5032" w:type="dxa"/>
          </w:tcPr>
          <w:p w14:paraId="6EB45F3F"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D-64293 Darmstadt</w:t>
            </w:r>
          </w:p>
        </w:tc>
      </w:tr>
      <w:tr w:rsidR="002F31F2" w:rsidRPr="00010104" w14:paraId="7C3EE5DD" w14:textId="77777777">
        <w:tc>
          <w:tcPr>
            <w:tcW w:w="5032" w:type="dxa"/>
          </w:tcPr>
          <w:p w14:paraId="4628901E" w14:textId="77777777" w:rsidR="002F31F2" w:rsidRPr="00A96566" w:rsidRDefault="002F31F2" w:rsidP="002F31F2">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Tel.: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91-0</w:t>
            </w:r>
          </w:p>
        </w:tc>
      </w:tr>
      <w:tr w:rsidR="002F31F2" w:rsidRPr="00010104" w14:paraId="4B0C0C52" w14:textId="77777777">
        <w:tc>
          <w:tcPr>
            <w:tcW w:w="5032" w:type="dxa"/>
          </w:tcPr>
          <w:p w14:paraId="140540CE"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Fax: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91-9</w:t>
            </w:r>
          </w:p>
        </w:tc>
      </w:tr>
      <w:tr w:rsidR="002F31F2" w:rsidRPr="00010104" w14:paraId="28F1F570" w14:textId="77777777">
        <w:tc>
          <w:tcPr>
            <w:tcW w:w="5032" w:type="dxa"/>
          </w:tcPr>
          <w:p w14:paraId="28417331"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E-Mail: info@guc.biz</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2F31F2">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A0124" w14:textId="77777777" w:rsidR="004713F0" w:rsidRDefault="004713F0" w:rsidP="00C36D08">
      <w:r>
        <w:separator/>
      </w:r>
    </w:p>
  </w:endnote>
  <w:endnote w:type="continuationSeparator" w:id="0">
    <w:p w14:paraId="34948BD5" w14:textId="77777777" w:rsidR="004713F0" w:rsidRDefault="004713F0"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01DB5" w14:textId="77777777" w:rsidR="004713F0" w:rsidRDefault="004713F0" w:rsidP="00C36D08">
      <w:r>
        <w:separator/>
      </w:r>
    </w:p>
  </w:footnote>
  <w:footnote w:type="continuationSeparator" w:id="0">
    <w:p w14:paraId="6DD1BF10" w14:textId="77777777" w:rsidR="004713F0" w:rsidRDefault="004713F0"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8">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6"/>
  </w:num>
  <w:num w:numId="3">
    <w:abstractNumId w:val="3"/>
  </w:num>
  <w:num w:numId="4">
    <w:abstractNumId w:val="8"/>
  </w:num>
  <w:num w:numId="5">
    <w:abstractNumId w:val="4"/>
  </w:num>
  <w:num w:numId="6">
    <w:abstractNumId w:val="7"/>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752D8"/>
    <w:rsid w:val="00091B1A"/>
    <w:rsid w:val="00096DC3"/>
    <w:rsid w:val="00097190"/>
    <w:rsid w:val="00097A36"/>
    <w:rsid w:val="000A2182"/>
    <w:rsid w:val="000B0F6F"/>
    <w:rsid w:val="000B1559"/>
    <w:rsid w:val="000C201C"/>
    <w:rsid w:val="000D15F2"/>
    <w:rsid w:val="000D3090"/>
    <w:rsid w:val="000D53AB"/>
    <w:rsid w:val="000D6797"/>
    <w:rsid w:val="000E4256"/>
    <w:rsid w:val="000E7317"/>
    <w:rsid w:val="000F1118"/>
    <w:rsid w:val="000F1173"/>
    <w:rsid w:val="000F36CB"/>
    <w:rsid w:val="000F507B"/>
    <w:rsid w:val="00100C13"/>
    <w:rsid w:val="001123F0"/>
    <w:rsid w:val="00112962"/>
    <w:rsid w:val="00120776"/>
    <w:rsid w:val="0012160E"/>
    <w:rsid w:val="00127367"/>
    <w:rsid w:val="00130206"/>
    <w:rsid w:val="00130C9F"/>
    <w:rsid w:val="00141970"/>
    <w:rsid w:val="00145889"/>
    <w:rsid w:val="001468B1"/>
    <w:rsid w:val="00146D53"/>
    <w:rsid w:val="00147B8E"/>
    <w:rsid w:val="00151FF5"/>
    <w:rsid w:val="00152A45"/>
    <w:rsid w:val="00153AB9"/>
    <w:rsid w:val="001559BD"/>
    <w:rsid w:val="001575E6"/>
    <w:rsid w:val="001626CD"/>
    <w:rsid w:val="001653A2"/>
    <w:rsid w:val="00170223"/>
    <w:rsid w:val="00172717"/>
    <w:rsid w:val="00174ED8"/>
    <w:rsid w:val="00175C3F"/>
    <w:rsid w:val="00181F6F"/>
    <w:rsid w:val="001839F1"/>
    <w:rsid w:val="00193452"/>
    <w:rsid w:val="00196BA0"/>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F405B"/>
    <w:rsid w:val="001F6761"/>
    <w:rsid w:val="00206192"/>
    <w:rsid w:val="002137E4"/>
    <w:rsid w:val="00231C52"/>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62314"/>
    <w:rsid w:val="00362F2E"/>
    <w:rsid w:val="00364A48"/>
    <w:rsid w:val="0037382B"/>
    <w:rsid w:val="00376B54"/>
    <w:rsid w:val="003775A1"/>
    <w:rsid w:val="00382365"/>
    <w:rsid w:val="003829E1"/>
    <w:rsid w:val="0039185B"/>
    <w:rsid w:val="003965B1"/>
    <w:rsid w:val="0039681C"/>
    <w:rsid w:val="003A4F5A"/>
    <w:rsid w:val="003A5E05"/>
    <w:rsid w:val="003B021D"/>
    <w:rsid w:val="003B152A"/>
    <w:rsid w:val="003B21D9"/>
    <w:rsid w:val="003B363A"/>
    <w:rsid w:val="003B4FA3"/>
    <w:rsid w:val="003B5785"/>
    <w:rsid w:val="003D7787"/>
    <w:rsid w:val="003E1325"/>
    <w:rsid w:val="003E7155"/>
    <w:rsid w:val="003F3BB0"/>
    <w:rsid w:val="003F5CD9"/>
    <w:rsid w:val="004077FD"/>
    <w:rsid w:val="0041082E"/>
    <w:rsid w:val="00412CB7"/>
    <w:rsid w:val="00430C96"/>
    <w:rsid w:val="00433F07"/>
    <w:rsid w:val="00434A26"/>
    <w:rsid w:val="004350A8"/>
    <w:rsid w:val="00440D97"/>
    <w:rsid w:val="00441BB7"/>
    <w:rsid w:val="00450159"/>
    <w:rsid w:val="00451B62"/>
    <w:rsid w:val="00453E28"/>
    <w:rsid w:val="00453FBD"/>
    <w:rsid w:val="004543E4"/>
    <w:rsid w:val="00455257"/>
    <w:rsid w:val="0046158C"/>
    <w:rsid w:val="00464244"/>
    <w:rsid w:val="00470FCE"/>
    <w:rsid w:val="004713F0"/>
    <w:rsid w:val="00481A94"/>
    <w:rsid w:val="00482D36"/>
    <w:rsid w:val="00485A25"/>
    <w:rsid w:val="00485D20"/>
    <w:rsid w:val="00496466"/>
    <w:rsid w:val="004A18E7"/>
    <w:rsid w:val="004B41DB"/>
    <w:rsid w:val="004B4553"/>
    <w:rsid w:val="004C566B"/>
    <w:rsid w:val="004C5B9C"/>
    <w:rsid w:val="004C68DD"/>
    <w:rsid w:val="004E3D60"/>
    <w:rsid w:val="004E5F0D"/>
    <w:rsid w:val="004F4E30"/>
    <w:rsid w:val="004F7785"/>
    <w:rsid w:val="005022C6"/>
    <w:rsid w:val="00504298"/>
    <w:rsid w:val="00515C4D"/>
    <w:rsid w:val="00516664"/>
    <w:rsid w:val="00526743"/>
    <w:rsid w:val="00526D1E"/>
    <w:rsid w:val="00530196"/>
    <w:rsid w:val="00531420"/>
    <w:rsid w:val="0053657A"/>
    <w:rsid w:val="00536B87"/>
    <w:rsid w:val="0054155F"/>
    <w:rsid w:val="00543B2A"/>
    <w:rsid w:val="00546D60"/>
    <w:rsid w:val="00554368"/>
    <w:rsid w:val="00556544"/>
    <w:rsid w:val="005566FA"/>
    <w:rsid w:val="00567A3A"/>
    <w:rsid w:val="0057452D"/>
    <w:rsid w:val="005777D8"/>
    <w:rsid w:val="0058518D"/>
    <w:rsid w:val="0059175E"/>
    <w:rsid w:val="005926A7"/>
    <w:rsid w:val="00596C83"/>
    <w:rsid w:val="005B45A0"/>
    <w:rsid w:val="005D5536"/>
    <w:rsid w:val="005F7B18"/>
    <w:rsid w:val="00603282"/>
    <w:rsid w:val="00607185"/>
    <w:rsid w:val="006077E0"/>
    <w:rsid w:val="00607956"/>
    <w:rsid w:val="00622BA6"/>
    <w:rsid w:val="006440B3"/>
    <w:rsid w:val="00647515"/>
    <w:rsid w:val="00676B39"/>
    <w:rsid w:val="006804B3"/>
    <w:rsid w:val="006910D5"/>
    <w:rsid w:val="006A00B4"/>
    <w:rsid w:val="006A053C"/>
    <w:rsid w:val="006A3E94"/>
    <w:rsid w:val="006A7541"/>
    <w:rsid w:val="006B6008"/>
    <w:rsid w:val="006C0EED"/>
    <w:rsid w:val="006C6FFC"/>
    <w:rsid w:val="006C7C16"/>
    <w:rsid w:val="006E51DC"/>
    <w:rsid w:val="006E7174"/>
    <w:rsid w:val="006F25BB"/>
    <w:rsid w:val="006F35CD"/>
    <w:rsid w:val="00700F7E"/>
    <w:rsid w:val="007016D0"/>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478C"/>
    <w:rsid w:val="00757B83"/>
    <w:rsid w:val="00775305"/>
    <w:rsid w:val="00777112"/>
    <w:rsid w:val="00777879"/>
    <w:rsid w:val="007A4529"/>
    <w:rsid w:val="007A7E35"/>
    <w:rsid w:val="007B3B46"/>
    <w:rsid w:val="007D278F"/>
    <w:rsid w:val="007D3DD0"/>
    <w:rsid w:val="007D5E71"/>
    <w:rsid w:val="007D6B1B"/>
    <w:rsid w:val="007F119C"/>
    <w:rsid w:val="00801AB9"/>
    <w:rsid w:val="00802579"/>
    <w:rsid w:val="00804CCA"/>
    <w:rsid w:val="008115B2"/>
    <w:rsid w:val="00811AED"/>
    <w:rsid w:val="00814EF0"/>
    <w:rsid w:val="008179EA"/>
    <w:rsid w:val="00821C22"/>
    <w:rsid w:val="008222A1"/>
    <w:rsid w:val="008312CF"/>
    <w:rsid w:val="008320A5"/>
    <w:rsid w:val="00833492"/>
    <w:rsid w:val="00845B15"/>
    <w:rsid w:val="00851755"/>
    <w:rsid w:val="00851896"/>
    <w:rsid w:val="00860DDD"/>
    <w:rsid w:val="008A27A4"/>
    <w:rsid w:val="008A7F67"/>
    <w:rsid w:val="008B2D5A"/>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1AE3"/>
    <w:rsid w:val="009430AD"/>
    <w:rsid w:val="00943B11"/>
    <w:rsid w:val="00943DDD"/>
    <w:rsid w:val="00952881"/>
    <w:rsid w:val="00953F86"/>
    <w:rsid w:val="0096542F"/>
    <w:rsid w:val="00967BD6"/>
    <w:rsid w:val="009865C6"/>
    <w:rsid w:val="00993975"/>
    <w:rsid w:val="00994EA7"/>
    <w:rsid w:val="009C0A09"/>
    <w:rsid w:val="009C5066"/>
    <w:rsid w:val="009C5635"/>
    <w:rsid w:val="009D0BA1"/>
    <w:rsid w:val="009D3065"/>
    <w:rsid w:val="009D570C"/>
    <w:rsid w:val="009D7371"/>
    <w:rsid w:val="009D7E0A"/>
    <w:rsid w:val="009E10E4"/>
    <w:rsid w:val="009E15B8"/>
    <w:rsid w:val="009E40F2"/>
    <w:rsid w:val="009E66C9"/>
    <w:rsid w:val="009E67C2"/>
    <w:rsid w:val="009F731C"/>
    <w:rsid w:val="00A061EE"/>
    <w:rsid w:val="00A13576"/>
    <w:rsid w:val="00A259AC"/>
    <w:rsid w:val="00A273A5"/>
    <w:rsid w:val="00A273BA"/>
    <w:rsid w:val="00A3692A"/>
    <w:rsid w:val="00A41601"/>
    <w:rsid w:val="00A41AC9"/>
    <w:rsid w:val="00A42349"/>
    <w:rsid w:val="00A5140D"/>
    <w:rsid w:val="00A51483"/>
    <w:rsid w:val="00A51CAE"/>
    <w:rsid w:val="00A538D4"/>
    <w:rsid w:val="00A63C16"/>
    <w:rsid w:val="00A708DC"/>
    <w:rsid w:val="00A7305E"/>
    <w:rsid w:val="00A739B2"/>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4174"/>
    <w:rsid w:val="00AF6CFB"/>
    <w:rsid w:val="00B006AC"/>
    <w:rsid w:val="00B00F34"/>
    <w:rsid w:val="00B01080"/>
    <w:rsid w:val="00B24FCD"/>
    <w:rsid w:val="00B55D69"/>
    <w:rsid w:val="00B56EFA"/>
    <w:rsid w:val="00B56F7A"/>
    <w:rsid w:val="00B610D1"/>
    <w:rsid w:val="00BA020F"/>
    <w:rsid w:val="00BB26C2"/>
    <w:rsid w:val="00BC38D1"/>
    <w:rsid w:val="00BC67FF"/>
    <w:rsid w:val="00BD6BDC"/>
    <w:rsid w:val="00BE0B0A"/>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511F8"/>
    <w:rsid w:val="00C54EA8"/>
    <w:rsid w:val="00C65DE1"/>
    <w:rsid w:val="00C74FCA"/>
    <w:rsid w:val="00C8311E"/>
    <w:rsid w:val="00C86DAE"/>
    <w:rsid w:val="00C952FE"/>
    <w:rsid w:val="00C95325"/>
    <w:rsid w:val="00CA2098"/>
    <w:rsid w:val="00CA6536"/>
    <w:rsid w:val="00CB2473"/>
    <w:rsid w:val="00CB55F2"/>
    <w:rsid w:val="00CB6065"/>
    <w:rsid w:val="00CC0F69"/>
    <w:rsid w:val="00CC4477"/>
    <w:rsid w:val="00CC62F3"/>
    <w:rsid w:val="00CD486C"/>
    <w:rsid w:val="00CD6835"/>
    <w:rsid w:val="00CE13E9"/>
    <w:rsid w:val="00CF7A2A"/>
    <w:rsid w:val="00D00061"/>
    <w:rsid w:val="00D10EE2"/>
    <w:rsid w:val="00D11198"/>
    <w:rsid w:val="00D117FE"/>
    <w:rsid w:val="00D14106"/>
    <w:rsid w:val="00D1586C"/>
    <w:rsid w:val="00D17E9A"/>
    <w:rsid w:val="00D26FC9"/>
    <w:rsid w:val="00D3070E"/>
    <w:rsid w:val="00D30C20"/>
    <w:rsid w:val="00D336BF"/>
    <w:rsid w:val="00D36001"/>
    <w:rsid w:val="00D567A1"/>
    <w:rsid w:val="00D57877"/>
    <w:rsid w:val="00D66E13"/>
    <w:rsid w:val="00D72965"/>
    <w:rsid w:val="00D732E3"/>
    <w:rsid w:val="00D7609B"/>
    <w:rsid w:val="00D769A9"/>
    <w:rsid w:val="00D76B14"/>
    <w:rsid w:val="00D806E8"/>
    <w:rsid w:val="00D839F7"/>
    <w:rsid w:val="00D913C1"/>
    <w:rsid w:val="00DA47F6"/>
    <w:rsid w:val="00DA4AD4"/>
    <w:rsid w:val="00DA68FE"/>
    <w:rsid w:val="00DB28E4"/>
    <w:rsid w:val="00DB4202"/>
    <w:rsid w:val="00DB7310"/>
    <w:rsid w:val="00DC612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35FF8"/>
    <w:rsid w:val="00E40FCD"/>
    <w:rsid w:val="00E4331C"/>
    <w:rsid w:val="00E43EC0"/>
    <w:rsid w:val="00E70156"/>
    <w:rsid w:val="00E70DE3"/>
    <w:rsid w:val="00E73A8A"/>
    <w:rsid w:val="00E80E52"/>
    <w:rsid w:val="00E82692"/>
    <w:rsid w:val="00E841D8"/>
    <w:rsid w:val="00E86B97"/>
    <w:rsid w:val="00E9054E"/>
    <w:rsid w:val="00E912A5"/>
    <w:rsid w:val="00E97DDA"/>
    <w:rsid w:val="00EA675B"/>
    <w:rsid w:val="00EA7B56"/>
    <w:rsid w:val="00EB327C"/>
    <w:rsid w:val="00EB71E2"/>
    <w:rsid w:val="00EC1F39"/>
    <w:rsid w:val="00EC3AF3"/>
    <w:rsid w:val="00EF622B"/>
    <w:rsid w:val="00F01AC1"/>
    <w:rsid w:val="00F0588B"/>
    <w:rsid w:val="00F15F70"/>
    <w:rsid w:val="00F166E5"/>
    <w:rsid w:val="00F21E6A"/>
    <w:rsid w:val="00F22EC2"/>
    <w:rsid w:val="00F27660"/>
    <w:rsid w:val="00F41CB2"/>
    <w:rsid w:val="00F4785E"/>
    <w:rsid w:val="00F528D9"/>
    <w:rsid w:val="00F53B92"/>
    <w:rsid w:val="00F63E56"/>
    <w:rsid w:val="00F65BD3"/>
    <w:rsid w:val="00F67D56"/>
    <w:rsid w:val="00F82142"/>
    <w:rsid w:val="00F878F1"/>
    <w:rsid w:val="00FA2161"/>
    <w:rsid w:val="00FA3904"/>
    <w:rsid w:val="00FB677D"/>
    <w:rsid w:val="00FC0413"/>
    <w:rsid w:val="00FC212C"/>
    <w:rsid w:val="00FD35AE"/>
    <w:rsid w:val="00FD4D9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nitec.de/icad-assemble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2702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cp:revision>
  <cp:lastPrinted>2023-02-27T13:38:00Z</cp:lastPrinted>
  <dcterms:created xsi:type="dcterms:W3CDTF">2022-08-19T10:19:00Z</dcterms:created>
  <dcterms:modified xsi:type="dcterms:W3CDTF">2023-02-27T13:38:00Z</dcterms:modified>
</cp:coreProperties>
</file>